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elraster"/>
        <w:tblW w:w="0" w:type="auto"/>
        <w:tblLook w:val="04A0" w:firstRow="1" w:lastRow="0" w:firstColumn="1" w:lastColumn="0" w:noHBand="0" w:noVBand="1"/>
      </w:tblPr>
      <w:tblGrid>
        <w:gridCol w:w="3192"/>
        <w:gridCol w:w="3287"/>
        <w:gridCol w:w="2583"/>
      </w:tblGrid>
      <w:tr w:rsidR="00611771" w:rsidRPr="00D73D22" w14:paraId="6AD2758C" w14:textId="77777777" w:rsidTr="00611771">
        <w:tc>
          <w:tcPr>
            <w:tcW w:w="2972" w:type="dxa"/>
            <w:tcBorders>
              <w:top w:val="nil"/>
              <w:left w:val="nil"/>
              <w:bottom w:val="nil"/>
              <w:right w:val="nil"/>
            </w:tcBorders>
          </w:tcPr>
          <w:p w14:paraId="7BB75894" w14:textId="15ABF94F" w:rsidR="00611771" w:rsidRDefault="00611771" w:rsidP="00D73D22">
            <w:pPr>
              <w:jc w:val="center"/>
            </w:pPr>
            <w:r>
              <w:rPr>
                <w:noProof/>
              </w:rPr>
              <w:drawing>
                <wp:inline distT="0" distB="0" distL="0" distR="0" wp14:anchorId="01881150" wp14:editId="07B364C8">
                  <wp:extent cx="1889760" cy="1882140"/>
                  <wp:effectExtent l="0" t="0" r="0" b="3810"/>
                  <wp:docPr id="130048104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9760" cy="1882140"/>
                          </a:xfrm>
                          <a:prstGeom prst="rect">
                            <a:avLst/>
                          </a:prstGeom>
                          <a:noFill/>
                        </pic:spPr>
                      </pic:pic>
                    </a:graphicData>
                  </a:graphic>
                </wp:inline>
              </w:drawing>
            </w:r>
          </w:p>
        </w:tc>
        <w:tc>
          <w:tcPr>
            <w:tcW w:w="3287" w:type="dxa"/>
            <w:tcBorders>
              <w:top w:val="nil"/>
              <w:left w:val="nil"/>
              <w:bottom w:val="nil"/>
              <w:right w:val="nil"/>
            </w:tcBorders>
          </w:tcPr>
          <w:p w14:paraId="43CE139D" w14:textId="31ECD7BD" w:rsidR="00611771" w:rsidRDefault="00611771" w:rsidP="00D73D22">
            <w:pPr>
              <w:ind w:left="-181"/>
              <w:jc w:val="center"/>
            </w:pPr>
            <w:r>
              <w:rPr>
                <w:noProof/>
              </w:rPr>
              <w:drawing>
                <wp:inline distT="0" distB="0" distL="0" distR="0" wp14:anchorId="661D3C8F" wp14:editId="0AA91E0F">
                  <wp:extent cx="1786319" cy="1736852"/>
                  <wp:effectExtent l="0" t="0" r="4445" b="0"/>
                  <wp:docPr id="1168163694" name="Afbeelding 2" descr="Afbeelding met logo, Handelsmerk, teks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63694" name="Afbeelding 2" descr="Afbeelding met logo, Handelsmerk, tekst, Lettertype&#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9119" cy="1749298"/>
                          </a:xfrm>
                          <a:prstGeom prst="rect">
                            <a:avLst/>
                          </a:prstGeom>
                          <a:noFill/>
                          <a:ln>
                            <a:noFill/>
                          </a:ln>
                        </pic:spPr>
                      </pic:pic>
                    </a:graphicData>
                  </a:graphic>
                </wp:inline>
              </w:drawing>
            </w:r>
          </w:p>
        </w:tc>
        <w:tc>
          <w:tcPr>
            <w:tcW w:w="2583" w:type="dxa"/>
            <w:tcBorders>
              <w:top w:val="nil"/>
              <w:left w:val="nil"/>
              <w:bottom w:val="nil"/>
              <w:right w:val="nil"/>
            </w:tcBorders>
          </w:tcPr>
          <w:p w14:paraId="1BEFF751" w14:textId="77777777" w:rsidR="00611771" w:rsidRDefault="00611771" w:rsidP="00611771">
            <w:pPr>
              <w:ind w:hanging="492"/>
              <w:rPr>
                <w:noProof/>
              </w:rPr>
            </w:pPr>
          </w:p>
          <w:p w14:paraId="07499F3D" w14:textId="4B920A3C" w:rsidR="00611771" w:rsidRDefault="00611771" w:rsidP="00611771">
            <w:pPr>
              <w:ind w:hanging="492"/>
              <w:rPr>
                <w:noProof/>
              </w:rPr>
            </w:pPr>
          </w:p>
          <w:p w14:paraId="53D34387" w14:textId="1F9594E8" w:rsidR="00611771" w:rsidRDefault="00611771" w:rsidP="00D73D22">
            <w:pPr>
              <w:ind w:left="-351"/>
              <w:jc w:val="center"/>
            </w:pPr>
            <w:r>
              <w:rPr>
                <w:noProof/>
              </w:rPr>
              <w:drawing>
                <wp:inline distT="0" distB="0" distL="0" distR="0" wp14:anchorId="337F32CF" wp14:editId="7AAA99BD">
                  <wp:extent cx="1135380" cy="1135380"/>
                  <wp:effectExtent l="0" t="0" r="7620" b="7620"/>
                  <wp:docPr id="1752960264" name="Afbeelding 4" descr="Afbeelding met clipart, symbool, schets,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60264" name="Afbeelding 4" descr="Afbeelding met clipart, symbool, schets, Graphics&#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pic:spPr>
                      </pic:pic>
                    </a:graphicData>
                  </a:graphic>
                </wp:inline>
              </w:drawing>
            </w:r>
          </w:p>
        </w:tc>
      </w:tr>
    </w:tbl>
    <w:p w14:paraId="3C227AD9" w14:textId="2A3025F0" w:rsidR="00611771" w:rsidRPr="006E398C" w:rsidRDefault="00611771" w:rsidP="00611771">
      <w:pPr>
        <w:jc w:val="center"/>
        <w:rPr>
          <w:rFonts w:ascii="Calibri" w:hAnsi="Calibri" w:cs="Calibri"/>
          <w:b/>
          <w:bCs/>
          <w:color w:val="DAA808"/>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E398C">
        <w:rPr>
          <w:rFonts w:ascii="Calibri" w:hAnsi="Calibri" w:cs="Calibri"/>
          <w:bCs/>
          <w:color w:val="2F5496" w:themeColor="accent1" w:themeShade="BF"/>
          <w:sz w:val="56"/>
          <w:szCs w:val="56"/>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Toekomstdrive</w:t>
      </w:r>
      <w:r w:rsidRPr="006E398C">
        <w:rPr>
          <w:rFonts w:ascii="Calibri" w:hAnsi="Calibri" w:cs="Calibri"/>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E398C" w:rsidRPr="006E398C">
        <w:rPr>
          <w:rFonts w:ascii="Calibri" w:hAnsi="Calibri" w:cs="Calibri"/>
          <w:b/>
          <w:bCs/>
          <w:color w:val="DAA808"/>
          <w:sz w:val="56"/>
          <w:szCs w:val="56"/>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Den Haag </w:t>
      </w:r>
      <w:r w:rsidRPr="006E398C">
        <w:rPr>
          <w:rFonts w:ascii="Calibri" w:hAnsi="Calibri" w:cs="Calibri"/>
          <w:b/>
          <w:bCs/>
          <w:color w:val="DAA808"/>
          <w:sz w:val="56"/>
          <w:szCs w:val="56"/>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2026</w:t>
      </w:r>
    </w:p>
    <w:p w14:paraId="2F4FE2E3" w14:textId="61F67F56" w:rsidR="007744C8" w:rsidRPr="007744C8" w:rsidRDefault="007744C8" w:rsidP="00611771">
      <w:pPr>
        <w:jc w:val="center"/>
        <w:rPr>
          <w:rFonts w:ascii="Arial" w:hAnsi="Arial" w:cs="Arial"/>
          <w:b/>
          <w:bCs/>
          <w:color w:val="1F3864" w:themeColor="accent1" w:themeShade="8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744C8">
        <w:rPr>
          <w:rFonts w:ascii="Arial" w:hAnsi="Arial" w:cs="Arial"/>
          <w:b/>
          <w:bCs/>
          <w:color w:val="1F3864" w:themeColor="accent1" w:themeShade="8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Zaterdag 9 mei 13.30 – 17.00 </w:t>
      </w:r>
      <w:r>
        <w:rPr>
          <w:rFonts w:ascii="Arial" w:hAnsi="Arial" w:cs="Arial"/>
          <w:b/>
          <w:bCs/>
          <w:color w:val="1F3864" w:themeColor="accent1" w:themeShade="8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744C8">
        <w:rPr>
          <w:rFonts w:ascii="Arial" w:hAnsi="Arial" w:cs="Arial"/>
          <w:b/>
          <w:bCs/>
          <w:color w:val="1F3864" w:themeColor="accent1" w:themeShade="8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Bridgehome Leidschendam</w:t>
      </w:r>
    </w:p>
    <w:p w14:paraId="1249D311" w14:textId="77777777" w:rsidR="00D73D22" w:rsidRPr="00D73D22" w:rsidRDefault="00D73D22" w:rsidP="007E152B"/>
    <w:p w14:paraId="11DCD6D1" w14:textId="77777777" w:rsidR="00FB2314" w:rsidRPr="00FD492A" w:rsidRDefault="00FB2314" w:rsidP="00FD492A">
      <w:pPr>
        <w:rPr>
          <w:rFonts w:ascii="Arial" w:hAnsi="Arial" w:cs="Arial"/>
          <w:sz w:val="24"/>
          <w:szCs w:val="24"/>
          <w:lang w:eastAsia="nl-NL"/>
        </w:rPr>
      </w:pPr>
      <w:r w:rsidRPr="00FD492A">
        <w:rPr>
          <w:rFonts w:ascii="Arial" w:hAnsi="Arial" w:cs="Arial"/>
          <w:sz w:val="24"/>
          <w:szCs w:val="24"/>
          <w:lang w:eastAsia="nl-NL"/>
        </w:rPr>
        <w:t xml:space="preserve">De   toekomstdrive is een bridge-evenement dat speciaal wordt georganiseerd voor cursisten die net hun eerste of tweede cursus hebben afgerond of aan het eind van hun cursus zijn. </w:t>
      </w:r>
    </w:p>
    <w:p w14:paraId="025BF8E7" w14:textId="3408B16D" w:rsidR="00FB2314" w:rsidRPr="00FD492A" w:rsidRDefault="00FB2314" w:rsidP="00FD492A">
      <w:pPr>
        <w:rPr>
          <w:rFonts w:ascii="Arial" w:hAnsi="Arial" w:cs="Arial"/>
          <w:sz w:val="24"/>
          <w:szCs w:val="24"/>
          <w:lang w:eastAsia="nl-NL"/>
        </w:rPr>
      </w:pPr>
      <w:r w:rsidRPr="00FD492A">
        <w:rPr>
          <w:rFonts w:ascii="Arial" w:hAnsi="Arial" w:cs="Arial"/>
          <w:sz w:val="24"/>
          <w:szCs w:val="24"/>
          <w:lang w:eastAsia="nl-NL"/>
        </w:rPr>
        <w:t>Maak op een laagdrempelige en ontspannen sfeer kennis met een echte, georganiseerde bridgewedstrijd. Op de toekomstdrive spelen alleen cursisten. Je speelt dus niet alleen op je eigen niveau, maar maakt ook kennis met cursisten van ander bridgesc</w:t>
      </w:r>
      <w:r w:rsidR="007E152B" w:rsidRPr="00FD492A">
        <w:rPr>
          <w:rFonts w:ascii="Arial" w:hAnsi="Arial" w:cs="Arial"/>
          <w:sz w:val="24"/>
          <w:szCs w:val="24"/>
          <w:lang w:eastAsia="nl-NL"/>
        </w:rPr>
        <w:t>h</w:t>
      </w:r>
      <w:r w:rsidRPr="00FD492A">
        <w:rPr>
          <w:rFonts w:ascii="Arial" w:hAnsi="Arial" w:cs="Arial"/>
          <w:sz w:val="24"/>
          <w:szCs w:val="24"/>
          <w:lang w:eastAsia="nl-NL"/>
        </w:rPr>
        <w:t xml:space="preserve">olen en </w:t>
      </w:r>
      <w:r w:rsidR="007E152B" w:rsidRPr="00FD492A">
        <w:rPr>
          <w:rFonts w:ascii="Arial" w:hAnsi="Arial" w:cs="Arial"/>
          <w:sz w:val="24"/>
          <w:szCs w:val="24"/>
          <w:lang w:eastAsia="nl-NL"/>
        </w:rPr>
        <w:t>-docenten.</w:t>
      </w:r>
      <w:r w:rsidR="00BB5975">
        <w:rPr>
          <w:rFonts w:ascii="Arial" w:hAnsi="Arial" w:cs="Arial"/>
          <w:sz w:val="24"/>
          <w:szCs w:val="24"/>
          <w:lang w:eastAsia="nl-NL"/>
        </w:rPr>
        <w:t xml:space="preserve"> Je ervaart snel hoe gezellig een bridgeclub is.</w:t>
      </w:r>
    </w:p>
    <w:p w14:paraId="5FCE36C7" w14:textId="697DADD5" w:rsidR="007E152B" w:rsidRDefault="007E152B" w:rsidP="00FD492A">
      <w:pPr>
        <w:rPr>
          <w:rFonts w:ascii="Arial" w:hAnsi="Arial" w:cs="Arial"/>
          <w:color w:val="000000" w:themeColor="text1"/>
          <w:spacing w:val="15"/>
          <w:sz w:val="24"/>
          <w:szCs w:val="24"/>
          <w:shd w:val="clear" w:color="auto" w:fill="FFFFFF"/>
        </w:rPr>
      </w:pPr>
      <w:r w:rsidRPr="00FD492A">
        <w:rPr>
          <w:rFonts w:ascii="Arial" w:hAnsi="Arial" w:cs="Arial"/>
          <w:sz w:val="24"/>
          <w:szCs w:val="24"/>
          <w:lang w:eastAsia="nl-NL"/>
        </w:rPr>
        <w:t>Er wordt gespeeld in twee groepen:</w:t>
      </w:r>
      <w:r w:rsidRPr="00FD492A">
        <w:rPr>
          <w:rFonts w:ascii="Arial" w:hAnsi="Arial" w:cs="Arial"/>
          <w:color w:val="004A94"/>
          <w:sz w:val="24"/>
          <w:szCs w:val="24"/>
          <w:shd w:val="clear" w:color="auto" w:fill="FFFFFF"/>
        </w:rPr>
        <w:t xml:space="preserve"> </w:t>
      </w:r>
      <w:r w:rsidRPr="00FD492A">
        <w:rPr>
          <w:rFonts w:ascii="Arial" w:hAnsi="Arial" w:cs="Arial"/>
          <w:sz w:val="24"/>
          <w:szCs w:val="24"/>
          <w:shd w:val="clear" w:color="auto" w:fill="FFFFFF"/>
        </w:rPr>
        <w:t>beginners (“lesboekje 1”) of gevorderden (“lesboekje 2”). De spellen zijn afgestemd op het niveau dat in de cursus is behandeld en ook het speeltempo is aangepast. Je bridgedocent mag aanwezig zijn en je mag vragen stellen.</w:t>
      </w:r>
      <w:r w:rsidR="00FD492A" w:rsidRPr="00FD492A">
        <w:rPr>
          <w:rFonts w:ascii="Arial" w:hAnsi="Arial" w:cs="Arial"/>
          <w:sz w:val="24"/>
          <w:szCs w:val="24"/>
          <w:shd w:val="clear" w:color="auto" w:fill="FFFFFF"/>
        </w:rPr>
        <w:t xml:space="preserve"> </w:t>
      </w:r>
      <w:r w:rsidR="00FD492A" w:rsidRPr="00FD492A">
        <w:rPr>
          <w:rFonts w:ascii="Arial" w:hAnsi="Arial" w:cs="Arial"/>
          <w:color w:val="000000" w:themeColor="text1"/>
          <w:spacing w:val="15"/>
          <w:sz w:val="24"/>
          <w:szCs w:val="24"/>
          <w:shd w:val="clear" w:color="auto" w:fill="FFFFFF"/>
        </w:rPr>
        <w:t>Na afloop van de drive krijg je een boekje met de spellen die je hebt gespeeld met uitleg over bieden en spelen</w:t>
      </w:r>
      <w:r w:rsidR="00FD492A">
        <w:rPr>
          <w:rFonts w:ascii="Arial" w:hAnsi="Arial" w:cs="Arial"/>
          <w:color w:val="000000" w:themeColor="text1"/>
          <w:spacing w:val="15"/>
          <w:sz w:val="24"/>
          <w:szCs w:val="24"/>
          <w:shd w:val="clear" w:color="auto" w:fill="FFFFFF"/>
        </w:rPr>
        <w:t>.</w:t>
      </w:r>
    </w:p>
    <w:p w14:paraId="2452821B" w14:textId="77777777" w:rsidR="00BC32C6" w:rsidRDefault="007744C8" w:rsidP="007744C8">
      <w:pPr>
        <w:pStyle w:val="Geenafstand"/>
        <w:rPr>
          <w:rFonts w:ascii="Arial" w:hAnsi="Arial" w:cs="Arial"/>
          <w:sz w:val="24"/>
          <w:szCs w:val="24"/>
          <w:shd w:val="clear" w:color="auto" w:fill="FFFFFF"/>
        </w:rPr>
      </w:pPr>
      <w:r w:rsidRPr="007744C8">
        <w:rPr>
          <w:rFonts w:ascii="Arial" w:hAnsi="Arial" w:cs="Arial"/>
          <w:sz w:val="24"/>
          <w:szCs w:val="24"/>
          <w:shd w:val="clear" w:color="auto" w:fill="FFFFFF"/>
        </w:rPr>
        <w:t xml:space="preserve">De toekomstdrive wordt gespeeld in het Bridgehome, Dobbelaan 1 2262EA Leidschendam. </w:t>
      </w:r>
    </w:p>
    <w:p w14:paraId="70117147" w14:textId="309B4921" w:rsidR="007744C8" w:rsidRDefault="007744C8" w:rsidP="007744C8">
      <w:pPr>
        <w:pStyle w:val="Geenafstand"/>
        <w:rPr>
          <w:rFonts w:ascii="Arial" w:hAnsi="Arial" w:cs="Arial"/>
          <w:sz w:val="24"/>
          <w:szCs w:val="24"/>
          <w:shd w:val="clear" w:color="auto" w:fill="FFFFFF"/>
        </w:rPr>
      </w:pPr>
      <w:r w:rsidRPr="007744C8">
        <w:rPr>
          <w:rFonts w:ascii="Arial" w:hAnsi="Arial" w:cs="Arial"/>
          <w:sz w:val="24"/>
          <w:szCs w:val="24"/>
          <w:shd w:val="clear" w:color="auto" w:fill="FFFFFF"/>
        </w:rPr>
        <w:t xml:space="preserve">Zaal open om 13.00. Kosten € 10,- per paar. </w:t>
      </w:r>
      <w:r w:rsidR="006E398C">
        <w:rPr>
          <w:rFonts w:ascii="Arial" w:hAnsi="Arial" w:cs="Arial"/>
          <w:sz w:val="24"/>
          <w:szCs w:val="24"/>
          <w:shd w:val="clear" w:color="auto" w:fill="FFFFFF"/>
        </w:rPr>
        <w:t xml:space="preserve">Voor </w:t>
      </w:r>
      <w:r w:rsidRPr="007744C8">
        <w:rPr>
          <w:rFonts w:ascii="Arial" w:hAnsi="Arial" w:cs="Arial"/>
          <w:sz w:val="24"/>
          <w:szCs w:val="24"/>
          <w:shd w:val="clear" w:color="auto" w:fill="FFFFFF"/>
        </w:rPr>
        <w:t xml:space="preserve">NBB-cursistenleden </w:t>
      </w:r>
      <w:r w:rsidR="006E398C">
        <w:rPr>
          <w:rFonts w:ascii="Arial" w:hAnsi="Arial" w:cs="Arial"/>
          <w:sz w:val="24"/>
          <w:szCs w:val="24"/>
          <w:shd w:val="clear" w:color="auto" w:fill="FFFFFF"/>
        </w:rPr>
        <w:t xml:space="preserve">is deelname </w:t>
      </w:r>
      <w:r w:rsidRPr="007744C8">
        <w:rPr>
          <w:rFonts w:ascii="Arial" w:hAnsi="Arial" w:cs="Arial"/>
          <w:sz w:val="24"/>
          <w:szCs w:val="24"/>
          <w:shd w:val="clear" w:color="auto" w:fill="FFFFFF"/>
        </w:rPr>
        <w:t xml:space="preserve">gratis. </w:t>
      </w:r>
      <w:r>
        <w:rPr>
          <w:rFonts w:ascii="Arial" w:hAnsi="Arial" w:cs="Arial"/>
          <w:sz w:val="24"/>
          <w:szCs w:val="24"/>
          <w:shd w:val="clear" w:color="auto" w:fill="FFFFFF"/>
        </w:rPr>
        <w:t xml:space="preserve">Inschrijving via je docent of </w:t>
      </w:r>
      <w:r w:rsidR="00B96BCE">
        <w:rPr>
          <w:rFonts w:ascii="Arial" w:hAnsi="Arial" w:cs="Arial"/>
          <w:sz w:val="24"/>
          <w:szCs w:val="24"/>
          <w:shd w:val="clear" w:color="auto" w:fill="FFFFFF"/>
        </w:rPr>
        <w:t xml:space="preserve">een mail </w:t>
      </w:r>
      <w:r>
        <w:rPr>
          <w:rFonts w:ascii="Arial" w:hAnsi="Arial" w:cs="Arial"/>
          <w:sz w:val="24"/>
          <w:szCs w:val="24"/>
          <w:shd w:val="clear" w:color="auto" w:fill="FFFFFF"/>
        </w:rPr>
        <w:t>onder</w:t>
      </w:r>
      <w:r w:rsidR="00BC32C6">
        <w:rPr>
          <w:rFonts w:ascii="Arial" w:hAnsi="Arial" w:cs="Arial"/>
          <w:sz w:val="24"/>
          <w:szCs w:val="24"/>
          <w:shd w:val="clear" w:color="auto" w:fill="FFFFFF"/>
        </w:rPr>
        <w:t xml:space="preserve"> </w:t>
      </w:r>
      <w:r>
        <w:rPr>
          <w:rFonts w:ascii="Arial" w:hAnsi="Arial" w:cs="Arial"/>
          <w:sz w:val="24"/>
          <w:szCs w:val="24"/>
          <w:shd w:val="clear" w:color="auto" w:fill="FFFFFF"/>
        </w:rPr>
        <w:t>vermelding van de naam van je docent en groeps</w:t>
      </w:r>
      <w:r w:rsidR="00BC32C6">
        <w:rPr>
          <w:rFonts w:ascii="Arial" w:hAnsi="Arial" w:cs="Arial"/>
          <w:sz w:val="24"/>
          <w:szCs w:val="24"/>
          <w:shd w:val="clear" w:color="auto" w:fill="FFFFFF"/>
        </w:rPr>
        <w:t>niveau.</w:t>
      </w:r>
    </w:p>
    <w:p w14:paraId="4391FAA4" w14:textId="77777777" w:rsidR="005C186D" w:rsidRDefault="005C186D" w:rsidP="007744C8">
      <w:pPr>
        <w:pStyle w:val="Geenafstand"/>
        <w:rPr>
          <w:rFonts w:ascii="Arial" w:hAnsi="Arial" w:cs="Arial"/>
          <w:sz w:val="24"/>
          <w:szCs w:val="24"/>
          <w:shd w:val="clear" w:color="auto" w:fill="FFFFFF"/>
        </w:rPr>
      </w:pPr>
    </w:p>
    <w:p w14:paraId="6096CC15" w14:textId="54A0E402" w:rsidR="005C186D" w:rsidRDefault="005C186D" w:rsidP="007744C8">
      <w:pPr>
        <w:pStyle w:val="Geenafstand"/>
        <w:rPr>
          <w:rFonts w:ascii="Arial" w:hAnsi="Arial" w:cs="Arial"/>
          <w:sz w:val="24"/>
          <w:szCs w:val="24"/>
          <w:shd w:val="clear" w:color="auto" w:fill="FFFFFF"/>
        </w:rPr>
      </w:pPr>
      <w:r>
        <w:rPr>
          <w:rFonts w:ascii="Arial" w:hAnsi="Arial" w:cs="Arial"/>
          <w:sz w:val="24"/>
          <w:szCs w:val="24"/>
          <w:shd w:val="clear" w:color="auto" w:fill="FFFFFF"/>
        </w:rPr>
        <w:t>Voor meer informatie:</w:t>
      </w:r>
    </w:p>
    <w:p w14:paraId="3AE94AB1" w14:textId="45523A0F" w:rsidR="005C186D" w:rsidRPr="006E398C" w:rsidRDefault="005C186D" w:rsidP="007744C8">
      <w:pPr>
        <w:pStyle w:val="Geenafstand"/>
        <w:rPr>
          <w:rFonts w:ascii="Arial" w:hAnsi="Arial" w:cs="Arial"/>
          <w:sz w:val="24"/>
          <w:szCs w:val="24"/>
          <w:shd w:val="clear" w:color="auto" w:fill="FFFFFF"/>
        </w:rPr>
      </w:pPr>
      <w:r w:rsidRPr="006E398C">
        <w:rPr>
          <w:rFonts w:ascii="Arial" w:hAnsi="Arial" w:cs="Arial"/>
          <w:sz w:val="24"/>
          <w:szCs w:val="24"/>
          <w:shd w:val="clear" w:color="auto" w:fill="FFFFFF"/>
        </w:rPr>
        <w:t xml:space="preserve">Mail:  </w:t>
      </w:r>
      <w:hyperlink r:id="rId9" w:history="1">
        <w:r w:rsidRPr="006E398C">
          <w:rPr>
            <w:rStyle w:val="Hyperlink"/>
            <w:rFonts w:ascii="Arial" w:hAnsi="Arial" w:cs="Arial"/>
            <w:sz w:val="24"/>
            <w:szCs w:val="24"/>
            <w:shd w:val="clear" w:color="auto" w:fill="FFFFFF"/>
          </w:rPr>
          <w:t>cursistenclub@bclh.nl</w:t>
        </w:r>
      </w:hyperlink>
      <w:r w:rsidRPr="006E398C">
        <w:rPr>
          <w:rFonts w:ascii="Arial" w:hAnsi="Arial" w:cs="Arial"/>
          <w:sz w:val="24"/>
          <w:szCs w:val="24"/>
          <w:shd w:val="clear" w:color="auto" w:fill="FFFFFF"/>
        </w:rPr>
        <w:t xml:space="preserve">                   Tel: Jacques </w:t>
      </w:r>
      <w:r w:rsidR="00B96BCE" w:rsidRPr="006E398C">
        <w:rPr>
          <w:rFonts w:ascii="Arial" w:hAnsi="Arial" w:cs="Arial"/>
          <w:sz w:val="24"/>
          <w:szCs w:val="24"/>
          <w:shd w:val="clear" w:color="auto" w:fill="FFFFFF"/>
        </w:rPr>
        <w:t>Brandt 06</w:t>
      </w:r>
      <w:r w:rsidRPr="006E398C">
        <w:rPr>
          <w:rFonts w:ascii="Arial" w:hAnsi="Arial" w:cs="Arial"/>
          <w:sz w:val="24"/>
          <w:szCs w:val="24"/>
          <w:shd w:val="clear" w:color="auto" w:fill="FFFFFF"/>
        </w:rPr>
        <w:t xml:space="preserve"> 44353243</w:t>
      </w:r>
    </w:p>
    <w:p w14:paraId="700E67D7" w14:textId="77777777" w:rsidR="007744C8" w:rsidRPr="006E398C" w:rsidRDefault="007744C8" w:rsidP="00FD492A">
      <w:pPr>
        <w:rPr>
          <w:rFonts w:ascii="Arial" w:hAnsi="Arial" w:cs="Arial"/>
          <w:color w:val="000000" w:themeColor="text1"/>
          <w:sz w:val="24"/>
          <w:szCs w:val="24"/>
          <w:shd w:val="clear" w:color="auto" w:fill="FFFFFF"/>
        </w:rPr>
      </w:pPr>
    </w:p>
    <w:p w14:paraId="48AEE199" w14:textId="77777777" w:rsidR="00165C8C" w:rsidRPr="006E398C" w:rsidRDefault="00165C8C" w:rsidP="007E152B">
      <w:pPr>
        <w:rPr>
          <w:rFonts w:ascii="Arial" w:eastAsia="Times New Roman" w:hAnsi="Arial" w:cs="Arial"/>
          <w:sz w:val="24"/>
          <w:szCs w:val="24"/>
          <w:lang w:eastAsia="nl-NL"/>
        </w:rPr>
      </w:pPr>
    </w:p>
    <w:sectPr w:rsidR="00165C8C" w:rsidRPr="006E398C" w:rsidSect="00D73D22">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37C95"/>
    <w:multiLevelType w:val="multilevel"/>
    <w:tmpl w:val="4756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25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D4"/>
    <w:rsid w:val="00064F69"/>
    <w:rsid w:val="00165C8C"/>
    <w:rsid w:val="003A3C45"/>
    <w:rsid w:val="004620D4"/>
    <w:rsid w:val="0050017A"/>
    <w:rsid w:val="00541A4C"/>
    <w:rsid w:val="00596BA7"/>
    <w:rsid w:val="005C186D"/>
    <w:rsid w:val="00611771"/>
    <w:rsid w:val="006D4CEE"/>
    <w:rsid w:val="006E398C"/>
    <w:rsid w:val="007744C8"/>
    <w:rsid w:val="007E152B"/>
    <w:rsid w:val="008E3523"/>
    <w:rsid w:val="009053DC"/>
    <w:rsid w:val="00B96BCE"/>
    <w:rsid w:val="00BB5975"/>
    <w:rsid w:val="00BC32C6"/>
    <w:rsid w:val="00C37095"/>
    <w:rsid w:val="00D43898"/>
    <w:rsid w:val="00D73D22"/>
    <w:rsid w:val="00F20B67"/>
    <w:rsid w:val="00F95B1B"/>
    <w:rsid w:val="00FB2314"/>
    <w:rsid w:val="00FD4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D404"/>
  <w15:chartTrackingRefBased/>
  <w15:docId w15:val="{F2AE55AE-679E-49F3-AE2C-273E1356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4F69"/>
  </w:style>
  <w:style w:type="paragraph" w:styleId="Kop1">
    <w:name w:val="heading 1"/>
    <w:basedOn w:val="Standaard"/>
    <w:next w:val="Standaard"/>
    <w:link w:val="Kop1Char"/>
    <w:uiPriority w:val="9"/>
    <w:qFormat/>
    <w:rsid w:val="00064F6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064F6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064F69"/>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064F69"/>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064F69"/>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064F69"/>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064F69"/>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064F69"/>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064F69"/>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F69"/>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064F69"/>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064F69"/>
    <w:rPr>
      <w:caps/>
      <w:color w:val="1F3763" w:themeColor="accent1" w:themeShade="7F"/>
      <w:spacing w:val="15"/>
    </w:rPr>
  </w:style>
  <w:style w:type="character" w:customStyle="1" w:styleId="Kop4Char">
    <w:name w:val="Kop 4 Char"/>
    <w:basedOn w:val="Standaardalinea-lettertype"/>
    <w:link w:val="Kop4"/>
    <w:uiPriority w:val="9"/>
    <w:semiHidden/>
    <w:rsid w:val="00064F69"/>
    <w:rPr>
      <w:caps/>
      <w:color w:val="2F5496" w:themeColor="accent1" w:themeShade="BF"/>
      <w:spacing w:val="10"/>
    </w:rPr>
  </w:style>
  <w:style w:type="character" w:customStyle="1" w:styleId="Kop5Char">
    <w:name w:val="Kop 5 Char"/>
    <w:basedOn w:val="Standaardalinea-lettertype"/>
    <w:link w:val="Kop5"/>
    <w:uiPriority w:val="9"/>
    <w:semiHidden/>
    <w:rsid w:val="00064F69"/>
    <w:rPr>
      <w:caps/>
      <w:color w:val="2F5496" w:themeColor="accent1" w:themeShade="BF"/>
      <w:spacing w:val="10"/>
    </w:rPr>
  </w:style>
  <w:style w:type="character" w:customStyle="1" w:styleId="Kop6Char">
    <w:name w:val="Kop 6 Char"/>
    <w:basedOn w:val="Standaardalinea-lettertype"/>
    <w:link w:val="Kop6"/>
    <w:uiPriority w:val="9"/>
    <w:semiHidden/>
    <w:rsid w:val="00064F69"/>
    <w:rPr>
      <w:caps/>
      <w:color w:val="2F5496" w:themeColor="accent1" w:themeShade="BF"/>
      <w:spacing w:val="10"/>
    </w:rPr>
  </w:style>
  <w:style w:type="character" w:customStyle="1" w:styleId="Kop7Char">
    <w:name w:val="Kop 7 Char"/>
    <w:basedOn w:val="Standaardalinea-lettertype"/>
    <w:link w:val="Kop7"/>
    <w:uiPriority w:val="9"/>
    <w:semiHidden/>
    <w:rsid w:val="00064F69"/>
    <w:rPr>
      <w:caps/>
      <w:color w:val="2F5496" w:themeColor="accent1" w:themeShade="BF"/>
      <w:spacing w:val="10"/>
    </w:rPr>
  </w:style>
  <w:style w:type="character" w:customStyle="1" w:styleId="Kop8Char">
    <w:name w:val="Kop 8 Char"/>
    <w:basedOn w:val="Standaardalinea-lettertype"/>
    <w:link w:val="Kop8"/>
    <w:uiPriority w:val="9"/>
    <w:semiHidden/>
    <w:rsid w:val="00064F69"/>
    <w:rPr>
      <w:caps/>
      <w:spacing w:val="10"/>
      <w:sz w:val="18"/>
      <w:szCs w:val="18"/>
    </w:rPr>
  </w:style>
  <w:style w:type="character" w:customStyle="1" w:styleId="Kop9Char">
    <w:name w:val="Kop 9 Char"/>
    <w:basedOn w:val="Standaardalinea-lettertype"/>
    <w:link w:val="Kop9"/>
    <w:uiPriority w:val="9"/>
    <w:semiHidden/>
    <w:rsid w:val="00064F69"/>
    <w:rPr>
      <w:i/>
      <w:iCs/>
      <w:caps/>
      <w:spacing w:val="10"/>
      <w:sz w:val="18"/>
      <w:szCs w:val="18"/>
    </w:rPr>
  </w:style>
  <w:style w:type="paragraph" w:styleId="Bijschrift">
    <w:name w:val="caption"/>
    <w:basedOn w:val="Standaard"/>
    <w:next w:val="Standaard"/>
    <w:uiPriority w:val="35"/>
    <w:semiHidden/>
    <w:unhideWhenUsed/>
    <w:qFormat/>
    <w:rsid w:val="00064F69"/>
    <w:rPr>
      <w:b/>
      <w:bCs/>
      <w:color w:val="2F5496" w:themeColor="accent1" w:themeShade="BF"/>
      <w:sz w:val="16"/>
      <w:szCs w:val="16"/>
    </w:rPr>
  </w:style>
  <w:style w:type="paragraph" w:styleId="Titel">
    <w:name w:val="Title"/>
    <w:basedOn w:val="Standaard"/>
    <w:next w:val="Standaard"/>
    <w:link w:val="TitelChar"/>
    <w:uiPriority w:val="10"/>
    <w:qFormat/>
    <w:rsid w:val="00064F6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064F69"/>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064F69"/>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064F69"/>
    <w:rPr>
      <w:caps/>
      <w:color w:val="595959" w:themeColor="text1" w:themeTint="A6"/>
      <w:spacing w:val="10"/>
      <w:sz w:val="21"/>
      <w:szCs w:val="21"/>
    </w:rPr>
  </w:style>
  <w:style w:type="character" w:styleId="Zwaar">
    <w:name w:val="Strong"/>
    <w:uiPriority w:val="22"/>
    <w:qFormat/>
    <w:rsid w:val="00064F69"/>
    <w:rPr>
      <w:b/>
      <w:bCs/>
    </w:rPr>
  </w:style>
  <w:style w:type="character" w:styleId="Nadruk">
    <w:name w:val="Emphasis"/>
    <w:uiPriority w:val="20"/>
    <w:qFormat/>
    <w:rsid w:val="00064F69"/>
    <w:rPr>
      <w:caps/>
      <w:color w:val="1F3763" w:themeColor="accent1" w:themeShade="7F"/>
      <w:spacing w:val="5"/>
    </w:rPr>
  </w:style>
  <w:style w:type="paragraph" w:styleId="Geenafstand">
    <w:name w:val="No Spacing"/>
    <w:uiPriority w:val="1"/>
    <w:qFormat/>
    <w:rsid w:val="00064F69"/>
    <w:pPr>
      <w:spacing w:after="0" w:line="240" w:lineRule="auto"/>
    </w:pPr>
  </w:style>
  <w:style w:type="paragraph" w:styleId="Lijstalinea">
    <w:name w:val="List Paragraph"/>
    <w:basedOn w:val="Standaard"/>
    <w:uiPriority w:val="34"/>
    <w:qFormat/>
    <w:rsid w:val="00064F69"/>
    <w:pPr>
      <w:ind w:left="720"/>
      <w:contextualSpacing/>
    </w:pPr>
  </w:style>
  <w:style w:type="paragraph" w:styleId="Citaat">
    <w:name w:val="Quote"/>
    <w:basedOn w:val="Standaard"/>
    <w:next w:val="Standaard"/>
    <w:link w:val="CitaatChar"/>
    <w:uiPriority w:val="29"/>
    <w:qFormat/>
    <w:rsid w:val="00064F69"/>
    <w:rPr>
      <w:i/>
      <w:iCs/>
      <w:sz w:val="24"/>
      <w:szCs w:val="24"/>
    </w:rPr>
  </w:style>
  <w:style w:type="character" w:customStyle="1" w:styleId="CitaatChar">
    <w:name w:val="Citaat Char"/>
    <w:basedOn w:val="Standaardalinea-lettertype"/>
    <w:link w:val="Citaat"/>
    <w:uiPriority w:val="29"/>
    <w:rsid w:val="00064F69"/>
    <w:rPr>
      <w:i/>
      <w:iCs/>
      <w:sz w:val="24"/>
      <w:szCs w:val="24"/>
    </w:rPr>
  </w:style>
  <w:style w:type="paragraph" w:styleId="Duidelijkcitaat">
    <w:name w:val="Intense Quote"/>
    <w:basedOn w:val="Standaard"/>
    <w:next w:val="Standaard"/>
    <w:link w:val="DuidelijkcitaatChar"/>
    <w:uiPriority w:val="30"/>
    <w:qFormat/>
    <w:rsid w:val="00064F69"/>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064F69"/>
    <w:rPr>
      <w:color w:val="4472C4" w:themeColor="accent1"/>
      <w:sz w:val="24"/>
      <w:szCs w:val="24"/>
    </w:rPr>
  </w:style>
  <w:style w:type="character" w:styleId="Subtielebenadrukking">
    <w:name w:val="Subtle Emphasis"/>
    <w:uiPriority w:val="19"/>
    <w:qFormat/>
    <w:rsid w:val="00064F69"/>
    <w:rPr>
      <w:i/>
      <w:iCs/>
      <w:color w:val="1F3763" w:themeColor="accent1" w:themeShade="7F"/>
    </w:rPr>
  </w:style>
  <w:style w:type="character" w:styleId="Intensievebenadrukking">
    <w:name w:val="Intense Emphasis"/>
    <w:uiPriority w:val="21"/>
    <w:qFormat/>
    <w:rsid w:val="00064F69"/>
    <w:rPr>
      <w:b/>
      <w:bCs/>
      <w:caps/>
      <w:color w:val="1F3763" w:themeColor="accent1" w:themeShade="7F"/>
      <w:spacing w:val="10"/>
    </w:rPr>
  </w:style>
  <w:style w:type="character" w:styleId="Subtieleverwijzing">
    <w:name w:val="Subtle Reference"/>
    <w:uiPriority w:val="31"/>
    <w:qFormat/>
    <w:rsid w:val="00064F69"/>
    <w:rPr>
      <w:b/>
      <w:bCs/>
      <w:color w:val="4472C4" w:themeColor="accent1"/>
    </w:rPr>
  </w:style>
  <w:style w:type="character" w:styleId="Intensieveverwijzing">
    <w:name w:val="Intense Reference"/>
    <w:uiPriority w:val="32"/>
    <w:qFormat/>
    <w:rsid w:val="00064F69"/>
    <w:rPr>
      <w:b/>
      <w:bCs/>
      <w:i/>
      <w:iCs/>
      <w:caps/>
      <w:color w:val="4472C4" w:themeColor="accent1"/>
    </w:rPr>
  </w:style>
  <w:style w:type="character" w:styleId="Titelvanboek">
    <w:name w:val="Book Title"/>
    <w:uiPriority w:val="33"/>
    <w:qFormat/>
    <w:rsid w:val="00064F69"/>
    <w:rPr>
      <w:b/>
      <w:bCs/>
      <w:i/>
      <w:iCs/>
      <w:spacing w:val="0"/>
    </w:rPr>
  </w:style>
  <w:style w:type="paragraph" w:styleId="Kopvaninhoudsopgave">
    <w:name w:val="TOC Heading"/>
    <w:basedOn w:val="Kop1"/>
    <w:next w:val="Standaard"/>
    <w:uiPriority w:val="39"/>
    <w:semiHidden/>
    <w:unhideWhenUsed/>
    <w:qFormat/>
    <w:rsid w:val="00064F69"/>
    <w:pPr>
      <w:outlineLvl w:val="9"/>
    </w:pPr>
  </w:style>
  <w:style w:type="table" w:styleId="Tabelraster">
    <w:name w:val="Table Grid"/>
    <w:basedOn w:val="Standaardtabel"/>
    <w:uiPriority w:val="39"/>
    <w:rsid w:val="0061177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65C8C"/>
    <w:rPr>
      <w:color w:val="0563C1" w:themeColor="hyperlink"/>
      <w:u w:val="single"/>
    </w:rPr>
  </w:style>
  <w:style w:type="character" w:styleId="Onopgelostemelding">
    <w:name w:val="Unresolved Mention"/>
    <w:basedOn w:val="Standaardalinea-lettertype"/>
    <w:uiPriority w:val="99"/>
    <w:semiHidden/>
    <w:unhideWhenUsed/>
    <w:rsid w:val="00165C8C"/>
    <w:rPr>
      <w:color w:val="605E5C"/>
      <w:shd w:val="clear" w:color="auto" w:fill="E1DFDD"/>
    </w:rPr>
  </w:style>
  <w:style w:type="character" w:styleId="GevolgdeHyperlink">
    <w:name w:val="FollowedHyperlink"/>
    <w:basedOn w:val="Standaardalinea-lettertype"/>
    <w:uiPriority w:val="99"/>
    <w:semiHidden/>
    <w:unhideWhenUsed/>
    <w:rsid w:val="00165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rsistenclub@bcl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6EC3-EB8D-4D29-BDD6-A59D0847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214</Words>
  <Characters>1165</Characters>
  <Application>Microsoft Office Word</Application>
  <DocSecurity>0</DocSecurity>
  <Lines>32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Brandt</dc:creator>
  <cp:keywords/>
  <dc:description/>
  <cp:lastModifiedBy>Jacques Brandt</cp:lastModifiedBy>
  <cp:revision>5</cp:revision>
  <dcterms:created xsi:type="dcterms:W3CDTF">2026-02-06T12:24:00Z</dcterms:created>
  <dcterms:modified xsi:type="dcterms:W3CDTF">2026-02-08T10:48:00Z</dcterms:modified>
</cp:coreProperties>
</file>